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1A536" w14:textId="1E1E349E" w:rsidR="007449AC" w:rsidRDefault="00ED4575" w:rsidP="00476889">
      <w:pPr>
        <w:pStyle w:val="Prrafodelista"/>
        <w:numPr>
          <w:ilvl w:val="0"/>
          <w:numId w:val="1"/>
        </w:numPr>
        <w:jc w:val="both"/>
      </w:pPr>
      <w:r>
        <w:t xml:space="preserve">Primera presentación </w:t>
      </w:r>
      <w:proofErr w:type="spellStart"/>
      <w:r>
        <w:t>Nicolls</w:t>
      </w:r>
      <w:proofErr w:type="spellEnd"/>
      <w:r>
        <w:t>:</w:t>
      </w:r>
    </w:p>
    <w:p w14:paraId="75726548" w14:textId="4B5FBCA4" w:rsidR="00ED4575" w:rsidRDefault="00ED4575" w:rsidP="00476889">
      <w:pPr>
        <w:jc w:val="both"/>
      </w:pPr>
      <w:r>
        <w:t>Agenda social: DSS en el mundo:</w:t>
      </w:r>
    </w:p>
    <w:p w14:paraId="23BC37F6" w14:textId="23B61DF3" w:rsidR="00ED4575" w:rsidRDefault="00ED4575" w:rsidP="00476889">
      <w:pPr>
        <w:jc w:val="both"/>
      </w:pPr>
      <w:r>
        <w:t>Crear poder en la sociedad misma y en la jerarquía</w:t>
      </w:r>
    </w:p>
    <w:p w14:paraId="3B3B3918" w14:textId="309C6886" w:rsidR="00ED4575" w:rsidRDefault="00ED4575" w:rsidP="00476889">
      <w:pPr>
        <w:jc w:val="both"/>
      </w:pPr>
      <w:r>
        <w:t>Cambiar estructuras de poder en otros sectores</w:t>
      </w:r>
    </w:p>
    <w:p w14:paraId="12BF17FC" w14:textId="7FFF0F6F" w:rsidR="00ED4575" w:rsidRDefault="00ED4575" w:rsidP="00476889">
      <w:pPr>
        <w:jc w:val="both"/>
      </w:pPr>
      <w:r>
        <w:t>Ser socios a una sociedad más equitativa</w:t>
      </w:r>
    </w:p>
    <w:p w14:paraId="73063136" w14:textId="07BAB62B" w:rsidR="00ED4575" w:rsidRDefault="00ED4575" w:rsidP="00476889">
      <w:pPr>
        <w:pStyle w:val="Prrafodelista"/>
        <w:numPr>
          <w:ilvl w:val="0"/>
          <w:numId w:val="2"/>
        </w:numPr>
        <w:jc w:val="both"/>
      </w:pPr>
      <w:r>
        <w:t>Mejorar condiciones de vida diaria</w:t>
      </w:r>
    </w:p>
    <w:p w14:paraId="066A2FAE" w14:textId="32B3E7D9" w:rsidR="00ED4575" w:rsidRDefault="00ED4575" w:rsidP="00476889">
      <w:pPr>
        <w:pStyle w:val="Prrafodelista"/>
        <w:numPr>
          <w:ilvl w:val="0"/>
          <w:numId w:val="2"/>
        </w:numPr>
        <w:jc w:val="both"/>
      </w:pPr>
      <w:r>
        <w:t>Atacar la distribución inequitativa de poder, dinero y recursos</w:t>
      </w:r>
    </w:p>
    <w:p w14:paraId="310D9566" w14:textId="5123D6CB" w:rsidR="00ED4575" w:rsidRDefault="00ED4575" w:rsidP="00476889">
      <w:pPr>
        <w:pStyle w:val="Prrafodelista"/>
        <w:numPr>
          <w:ilvl w:val="0"/>
          <w:numId w:val="2"/>
        </w:numPr>
        <w:jc w:val="both"/>
      </w:pPr>
      <w:r>
        <w:t>Cerrar brecha para la evaluación</w:t>
      </w:r>
    </w:p>
    <w:p w14:paraId="65D39969" w14:textId="54B5B899" w:rsidR="00ED4575" w:rsidRDefault="00ED4575" w:rsidP="00476889">
      <w:pPr>
        <w:jc w:val="both"/>
      </w:pPr>
      <w:r>
        <w:t xml:space="preserve"> Reporte con énfasis transversales: área 4</w:t>
      </w:r>
    </w:p>
    <w:p w14:paraId="3B6AD58D" w14:textId="1F2D48F5" w:rsidR="00ED4575" w:rsidRPr="00ED4575" w:rsidRDefault="00ED4575" w:rsidP="00476889">
      <w:pPr>
        <w:jc w:val="both"/>
        <w:rPr>
          <w:b/>
          <w:bCs/>
        </w:rPr>
      </w:pPr>
      <w:r w:rsidRPr="00ED4575">
        <w:rPr>
          <w:b/>
          <w:bCs/>
        </w:rPr>
        <w:t>Acciones preventivas orientadas e integradas</w:t>
      </w:r>
      <w:r>
        <w:rPr>
          <w:b/>
          <w:bCs/>
        </w:rPr>
        <w:t xml:space="preserve"> para la mejora de la equidad</w:t>
      </w:r>
    </w:p>
    <w:p w14:paraId="0784219C" w14:textId="2742BD2E" w:rsidR="00ED4575" w:rsidRDefault="00ED4575" w:rsidP="00476889">
      <w:pPr>
        <w:jc w:val="both"/>
      </w:pPr>
      <w:r>
        <w:t>Ejemplos subnacionales</w:t>
      </w:r>
    </w:p>
    <w:p w14:paraId="73648044" w14:textId="6B14C1E2" w:rsidR="00ED4575" w:rsidRDefault="00ED4575" w:rsidP="00476889">
      <w:pPr>
        <w:jc w:val="both"/>
      </w:pPr>
      <w:r>
        <w:t xml:space="preserve">Australia: cambiar la política con otros en diferentes sectores </w:t>
      </w:r>
    </w:p>
    <w:p w14:paraId="4FAE8CA0" w14:textId="20A1883B" w:rsidR="00ED4575" w:rsidRDefault="00ED4575" w:rsidP="00476889">
      <w:pPr>
        <w:jc w:val="both"/>
        <w:rPr>
          <w:lang w:val="en-US"/>
        </w:rPr>
      </w:pPr>
      <w:proofErr w:type="spellStart"/>
      <w:r w:rsidRPr="00ED4575">
        <w:rPr>
          <w:lang w:val="en-US"/>
        </w:rPr>
        <w:t>HiAP</w:t>
      </w:r>
      <w:proofErr w:type="spellEnd"/>
      <w:r w:rsidRPr="00ED4575">
        <w:rPr>
          <w:lang w:val="en-US"/>
        </w:rPr>
        <w:t xml:space="preserve"> Task Force Vision: What we </w:t>
      </w:r>
      <w:proofErr w:type="spellStart"/>
      <w:r w:rsidRPr="00ED4575">
        <w:rPr>
          <w:lang w:val="en-US"/>
        </w:rPr>
        <w:t>wnat</w:t>
      </w:r>
      <w:proofErr w:type="spellEnd"/>
      <w:r w:rsidRPr="00ED4575">
        <w:rPr>
          <w:lang w:val="en-US"/>
        </w:rPr>
        <w:t xml:space="preserve"> </w:t>
      </w:r>
      <w:r>
        <w:rPr>
          <w:lang w:val="en-US"/>
        </w:rPr>
        <w:t>y purpose what we do</w:t>
      </w:r>
    </w:p>
    <w:p w14:paraId="51DFDF52" w14:textId="77777777" w:rsidR="00AB19DB" w:rsidRDefault="00AB19DB" w:rsidP="00476889">
      <w:pPr>
        <w:pStyle w:val="p1"/>
        <w:numPr>
          <w:ilvl w:val="0"/>
          <w:numId w:val="4"/>
        </w:numPr>
        <w:jc w:val="both"/>
      </w:pPr>
      <w:r>
        <w:t>¿Qué metodologías recomiendan para incluir de manera significativa la voz de comunidades en la construcción de rutas o intervenciones intersectoriales?</w:t>
      </w:r>
    </w:p>
    <w:p w14:paraId="26BF6833" w14:textId="573FA1EA" w:rsidR="00AB19DB" w:rsidRPr="00AB19DB" w:rsidRDefault="00AB19DB" w:rsidP="00476889">
      <w:pPr>
        <w:jc w:val="both"/>
        <w:rPr>
          <w:lang w:val="es-CO"/>
        </w:rPr>
      </w:pPr>
      <w:r>
        <w:rPr>
          <w:lang w:val="es-CO"/>
        </w:rPr>
        <w:t>Cambios culturales intersectoriales</w:t>
      </w:r>
    </w:p>
    <w:p w14:paraId="79CA89EF" w14:textId="7E012DFF" w:rsidR="00ED4575" w:rsidRDefault="00ED4575" w:rsidP="00476889">
      <w:pPr>
        <w:jc w:val="both"/>
      </w:pPr>
      <w:r>
        <w:t>Ejemplos de gobierno local</w:t>
      </w:r>
    </w:p>
    <w:p w14:paraId="7860EC4C" w14:textId="5AB9E269" w:rsidR="00ED4575" w:rsidRDefault="00ED4575" w:rsidP="00476889">
      <w:pPr>
        <w:jc w:val="both"/>
      </w:pPr>
      <w:r>
        <w:t>Lecciones/problemas de gobernanza</w:t>
      </w:r>
    </w:p>
    <w:p w14:paraId="47CCF03D" w14:textId="3E37C9AD" w:rsidR="00ED4575" w:rsidRDefault="00AB19DB" w:rsidP="00476889">
      <w:pPr>
        <w:pStyle w:val="Prrafodelista"/>
        <w:numPr>
          <w:ilvl w:val="0"/>
          <w:numId w:val="5"/>
        </w:numPr>
        <w:jc w:val="both"/>
      </w:pPr>
      <w:r>
        <w:t>Uso de datos y recolección de estos</w:t>
      </w:r>
    </w:p>
    <w:p w14:paraId="37B3A90E" w14:textId="3B98FD77" w:rsidR="00AB19DB" w:rsidRDefault="00AB19DB" w:rsidP="00476889">
      <w:pPr>
        <w:pStyle w:val="Prrafodelista"/>
        <w:numPr>
          <w:ilvl w:val="0"/>
          <w:numId w:val="5"/>
        </w:numPr>
        <w:jc w:val="both"/>
      </w:pPr>
      <w:r>
        <w:t xml:space="preserve">Definición de la teoría del cambio </w:t>
      </w:r>
    </w:p>
    <w:p w14:paraId="40574122" w14:textId="5D9B9D89" w:rsidR="00AB19DB" w:rsidRDefault="00AB19DB" w:rsidP="00476889">
      <w:pPr>
        <w:pStyle w:val="Prrafodelista"/>
        <w:numPr>
          <w:ilvl w:val="0"/>
          <w:numId w:val="5"/>
        </w:numPr>
        <w:jc w:val="both"/>
      </w:pPr>
      <w:r>
        <w:t>Roles del gobierno central</w:t>
      </w:r>
    </w:p>
    <w:p w14:paraId="729613C0" w14:textId="4C1B5B45" w:rsidR="00AB19DB" w:rsidRDefault="00AB19DB" w:rsidP="00476889">
      <w:pPr>
        <w:pStyle w:val="Prrafodelista"/>
        <w:numPr>
          <w:ilvl w:val="0"/>
          <w:numId w:val="5"/>
        </w:numPr>
        <w:jc w:val="both"/>
      </w:pPr>
      <w:r>
        <w:t xml:space="preserve">Roles de los agentes desde el sector salud: agencia y promotor de las plataformas del dialogo </w:t>
      </w:r>
    </w:p>
    <w:p w14:paraId="0167300B" w14:textId="57050110" w:rsidR="00AB19DB" w:rsidRDefault="00AB19DB" w:rsidP="00476889">
      <w:pPr>
        <w:pStyle w:val="Prrafodelista"/>
        <w:numPr>
          <w:ilvl w:val="0"/>
          <w:numId w:val="5"/>
        </w:numPr>
        <w:jc w:val="both"/>
      </w:pPr>
      <w:r>
        <w:t xml:space="preserve">Soporte de sistemas, dialogo de espacios y </w:t>
      </w:r>
      <w:proofErr w:type="spellStart"/>
      <w:r>
        <w:t>networks</w:t>
      </w:r>
      <w:proofErr w:type="spellEnd"/>
    </w:p>
    <w:p w14:paraId="780D74D1" w14:textId="77777777" w:rsidR="00AB19DB" w:rsidRDefault="00AB19DB" w:rsidP="00476889">
      <w:pPr>
        <w:jc w:val="both"/>
      </w:pPr>
    </w:p>
    <w:p w14:paraId="1B80B64E" w14:textId="0ED784A5" w:rsidR="00AB19DB" w:rsidRDefault="00AB19DB" w:rsidP="00476889">
      <w:pPr>
        <w:jc w:val="both"/>
        <w:rPr>
          <w:b/>
          <w:bCs/>
        </w:rPr>
      </w:pPr>
      <w:r w:rsidRPr="00AB19DB">
        <w:rPr>
          <w:b/>
          <w:bCs/>
        </w:rPr>
        <w:t>Áreas más pequeñas y pilotaje</w:t>
      </w:r>
    </w:p>
    <w:p w14:paraId="43F4E142" w14:textId="3CD9BFD5" w:rsidR="002935C3" w:rsidRPr="009B19C6" w:rsidRDefault="002935C3" w:rsidP="00476889">
      <w:pPr>
        <w:pStyle w:val="Prrafodelista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Experiencia finlandesa</w:t>
      </w:r>
    </w:p>
    <w:p w14:paraId="5D85D300" w14:textId="77D7BFB7" w:rsidR="002935C3" w:rsidRDefault="00905B36" w:rsidP="00476889">
      <w:pPr>
        <w:jc w:val="both"/>
      </w:pPr>
      <w:r w:rsidRPr="0016266B">
        <w:t>Recolección</w:t>
      </w:r>
      <w:r w:rsidR="002935C3" w:rsidRPr="0016266B">
        <w:t xml:space="preserve"> </w:t>
      </w:r>
      <w:proofErr w:type="spellStart"/>
      <w:r w:rsidR="002935C3" w:rsidRPr="0016266B">
        <w:t>cn</w:t>
      </w:r>
      <w:proofErr w:type="spellEnd"/>
      <w:r w:rsidR="002935C3" w:rsidRPr="0016266B">
        <w:t xml:space="preserve"> los gobiernos </w:t>
      </w:r>
      <w:proofErr w:type="spellStart"/>
      <w:r w:rsidR="002935C3" w:rsidRPr="0016266B">
        <w:t>locles</w:t>
      </w:r>
      <w:proofErr w:type="spellEnd"/>
      <w:r w:rsidR="002935C3" w:rsidRPr="0016266B">
        <w:t xml:space="preserve"> de </w:t>
      </w:r>
      <w:proofErr w:type="spellStart"/>
      <w:r w:rsidR="002935C3" w:rsidRPr="0016266B">
        <w:t>dinroamcion</w:t>
      </w:r>
      <w:proofErr w:type="spellEnd"/>
      <w:r w:rsidR="002935C3" w:rsidRPr="0016266B">
        <w:t xml:space="preserve"> </w:t>
      </w:r>
      <w:r w:rsidR="0016266B" w:rsidRPr="0016266B">
        <w:t xml:space="preserve">como </w:t>
      </w:r>
      <w:proofErr w:type="spellStart"/>
      <w:r w:rsidR="0016266B" w:rsidRPr="0016266B">
        <w:t>ahce</w:t>
      </w:r>
      <w:proofErr w:type="spellEnd"/>
      <w:r w:rsidR="0016266B" w:rsidRPr="0016266B">
        <w:t xml:space="preserve"> y como cree que podría tratare estos problemas de </w:t>
      </w:r>
      <w:proofErr w:type="spellStart"/>
      <w:r w:rsidR="0016266B" w:rsidRPr="0016266B">
        <w:t>onequidd</w:t>
      </w:r>
      <w:proofErr w:type="spellEnd"/>
      <w:r w:rsidR="0016266B" w:rsidRPr="0016266B">
        <w:t xml:space="preserve"> </w:t>
      </w:r>
      <w:proofErr w:type="spellStart"/>
      <w:r w:rsidR="0016266B" w:rsidRPr="0016266B">
        <w:t>ensalud</w:t>
      </w:r>
      <w:proofErr w:type="spellEnd"/>
      <w:r w:rsidR="0016266B" w:rsidRPr="0016266B">
        <w:t xml:space="preserve"> hay que tener mesas como parte del </w:t>
      </w:r>
      <w:proofErr w:type="spellStart"/>
      <w:r w:rsidR="0016266B" w:rsidRPr="0016266B">
        <w:t>propceso</w:t>
      </w:r>
      <w:proofErr w:type="spellEnd"/>
      <w:r w:rsidR="0016266B" w:rsidRPr="0016266B">
        <w:t xml:space="preserve"> por parte de </w:t>
      </w:r>
      <w:proofErr w:type="gramStart"/>
      <w:r w:rsidR="0016266B" w:rsidRPr="0016266B">
        <w:t>la autoridades locales</w:t>
      </w:r>
      <w:proofErr w:type="gramEnd"/>
      <w:r w:rsidR="0016266B" w:rsidRPr="0016266B">
        <w:t xml:space="preserve"> y conectarlo con los </w:t>
      </w:r>
      <w:proofErr w:type="spellStart"/>
      <w:r w:rsidR="0016266B" w:rsidRPr="0016266B">
        <w:t>sectretaros</w:t>
      </w:r>
      <w:proofErr w:type="spellEnd"/>
    </w:p>
    <w:p w14:paraId="2680B5FF" w14:textId="5CFD4F01" w:rsidR="0016266B" w:rsidRDefault="009B19C6" w:rsidP="00476889">
      <w:pPr>
        <w:jc w:val="both"/>
      </w:pPr>
      <w:r>
        <w:lastRenderedPageBreak/>
        <w:t>Autoevaluación</w:t>
      </w:r>
      <w:r w:rsidR="0016266B">
        <w:t xml:space="preserve"> </w:t>
      </w:r>
      <w:r w:rsidR="00476889">
        <w:t>y autocritico</w:t>
      </w:r>
      <w:r w:rsidR="0016266B">
        <w:t xml:space="preserve"> </w:t>
      </w:r>
    </w:p>
    <w:p w14:paraId="17AF5E67" w14:textId="2AD7E924" w:rsidR="0016266B" w:rsidRDefault="009B19C6" w:rsidP="00476889">
      <w:pPr>
        <w:jc w:val="both"/>
      </w:pPr>
      <w:r>
        <w:t>Señalización</w:t>
      </w:r>
      <w:r w:rsidR="0016266B">
        <w:t xml:space="preserve"> sobre la evaluación</w:t>
      </w:r>
    </w:p>
    <w:p w14:paraId="18B94F0F" w14:textId="4AC248B6" w:rsidR="0016266B" w:rsidRDefault="0016266B" w:rsidP="00476889">
      <w:pPr>
        <w:jc w:val="both"/>
      </w:pPr>
      <w:r>
        <w:t xml:space="preserve">Acciones de </w:t>
      </w:r>
      <w:r w:rsidR="009B19C6">
        <w:t>recompensa</w:t>
      </w:r>
      <w:r>
        <w:t>/motivación</w:t>
      </w:r>
    </w:p>
    <w:p w14:paraId="568719D3" w14:textId="363C0376" w:rsidR="0016266B" w:rsidRDefault="0016266B" w:rsidP="00476889">
      <w:pPr>
        <w:jc w:val="both"/>
      </w:pPr>
      <w:r>
        <w:t xml:space="preserve">Infraestructura social y su importancia: se pueda trabajar con </w:t>
      </w:r>
      <w:r w:rsidR="009B19C6">
        <w:t>agencias</w:t>
      </w:r>
      <w:r>
        <w:t xml:space="preserve"> sociales para </w:t>
      </w:r>
      <w:r w:rsidR="009B19C6">
        <w:t>hacer</w:t>
      </w:r>
      <w:r>
        <w:t xml:space="preserve"> </w:t>
      </w:r>
      <w:r w:rsidR="009B19C6">
        <w:t>más</w:t>
      </w:r>
      <w:r>
        <w:t xml:space="preserve"> cosas. Y la continuidad a veces no se da sin el </w:t>
      </w:r>
      <w:r w:rsidR="009B19C6">
        <w:t>monitoreo</w:t>
      </w:r>
      <w:r>
        <w:t xml:space="preserve"> y el </w:t>
      </w:r>
      <w:r w:rsidR="009B19C6">
        <w:t>seguimiento</w:t>
      </w:r>
      <w:r>
        <w:t xml:space="preserve"> las cosas no suceden</w:t>
      </w:r>
      <w:r w:rsidR="009B19C6">
        <w:t>.</w:t>
      </w:r>
    </w:p>
    <w:p w14:paraId="2DD27399" w14:textId="77777777" w:rsidR="009B19C6" w:rsidRDefault="009B19C6" w:rsidP="00476889">
      <w:pPr>
        <w:pStyle w:val="p1"/>
        <w:numPr>
          <w:ilvl w:val="0"/>
          <w:numId w:val="4"/>
        </w:numPr>
        <w:jc w:val="both"/>
      </w:pPr>
      <w:r>
        <w:t>¿Qué metodologías recomiendan para incluir de manera significativa la voz de comunidades en la construcción de rutas o intervenciones intersectoriales?</w:t>
      </w:r>
    </w:p>
    <w:p w14:paraId="10D7472E" w14:textId="73BFC261" w:rsidR="009B19C6" w:rsidRDefault="009B19C6" w:rsidP="00476889">
      <w:pPr>
        <w:jc w:val="both"/>
        <w:rPr>
          <w:lang w:val="es-CO"/>
        </w:rPr>
      </w:pPr>
      <w:r>
        <w:rPr>
          <w:lang w:val="es-CO"/>
        </w:rPr>
        <w:t xml:space="preserve">Desde las experiencias compartidas, existen algunas lecciones relacionadas con el logro </w:t>
      </w:r>
    </w:p>
    <w:p w14:paraId="3966D57E" w14:textId="5327A566" w:rsidR="00242649" w:rsidRPr="00242649" w:rsidRDefault="00242649" w:rsidP="00476889">
      <w:pPr>
        <w:jc w:val="both"/>
        <w:rPr>
          <w:b/>
          <w:bCs/>
          <w:lang w:val="es-CO"/>
        </w:rPr>
      </w:pPr>
      <w:r w:rsidRPr="00242649">
        <w:rPr>
          <w:b/>
          <w:bCs/>
          <w:highlight w:val="yellow"/>
          <w:lang w:val="es-CO"/>
        </w:rPr>
        <w:t>Innovación y teoría del cambio</w:t>
      </w:r>
    </w:p>
    <w:p w14:paraId="39DF5303" w14:textId="7FC4A13B" w:rsidR="009B19C6" w:rsidRPr="009B19C6" w:rsidRDefault="009B19C6" w:rsidP="00476889">
      <w:pPr>
        <w:jc w:val="both"/>
        <w:rPr>
          <w:lang w:val="es-CO"/>
        </w:rPr>
      </w:pPr>
      <w:r>
        <w:rPr>
          <w:lang w:val="es-CO"/>
        </w:rPr>
        <w:t>No éxito sino cambio: el reto del cambio – económico - desarrollo</w:t>
      </w:r>
    </w:p>
    <w:p w14:paraId="4E4A9FA0" w14:textId="0CA5B031" w:rsidR="0016266B" w:rsidRDefault="0016266B" w:rsidP="00476889">
      <w:pPr>
        <w:jc w:val="both"/>
      </w:pPr>
      <w:r>
        <w:t>Evidencia de cambio comportamental: SPA</w:t>
      </w:r>
    </w:p>
    <w:p w14:paraId="7BB99805" w14:textId="701AD778" w:rsidR="0016266B" w:rsidRDefault="0016266B" w:rsidP="00476889">
      <w:pPr>
        <w:jc w:val="both"/>
      </w:pPr>
      <w:r>
        <w:t xml:space="preserve">Diferentes </w:t>
      </w:r>
      <w:proofErr w:type="spellStart"/>
      <w:r>
        <w:t>mecansomsos</w:t>
      </w:r>
      <w:proofErr w:type="spellEnd"/>
      <w:r>
        <w:t xml:space="preserve"> en diferentes </w:t>
      </w:r>
      <w:r w:rsidR="009B19C6">
        <w:t>partes</w:t>
      </w:r>
      <w:r>
        <w:t xml:space="preserve"> de Bogoya. Como se </w:t>
      </w:r>
      <w:proofErr w:type="spellStart"/>
      <w:r>
        <w:t>peude</w:t>
      </w:r>
      <w:proofErr w:type="spellEnd"/>
      <w:r>
        <w:t xml:space="preserve"> emparejar a medida que avanzaos en el trabajo intersectorial para quien y por que</w:t>
      </w:r>
    </w:p>
    <w:p w14:paraId="5676968C" w14:textId="58B9902B" w:rsidR="0016266B" w:rsidRDefault="0016266B" w:rsidP="00476889">
      <w:pPr>
        <w:jc w:val="both"/>
      </w:pPr>
      <w:r>
        <w:t xml:space="preserve">Las </w:t>
      </w:r>
      <w:r w:rsidR="00905B36">
        <w:t>intervenciones</w:t>
      </w:r>
      <w:r>
        <w:t xml:space="preserve"> deben evolución. Adaptare a ciertos contextos</w:t>
      </w:r>
    </w:p>
    <w:p w14:paraId="5695A064" w14:textId="53BDD661" w:rsidR="009B19C6" w:rsidRDefault="0016266B" w:rsidP="00476889">
      <w:pPr>
        <w:jc w:val="both"/>
      </w:pPr>
      <w:r>
        <w:t xml:space="preserve">Parte dl. </w:t>
      </w:r>
      <w:r w:rsidR="00905B36">
        <w:t>Trabaja</w:t>
      </w:r>
      <w:r>
        <w:t xml:space="preserve"> de la </w:t>
      </w:r>
      <w:r w:rsidR="00905B36">
        <w:t>evaluación</w:t>
      </w:r>
      <w:r>
        <w:t xml:space="preserve"> </w:t>
      </w:r>
      <w:proofErr w:type="spellStart"/>
      <w:r>
        <w:t>ebe</w:t>
      </w:r>
      <w:proofErr w:type="spellEnd"/>
      <w:r>
        <w:t xml:space="preserve"> ayudar a </w:t>
      </w:r>
      <w:proofErr w:type="spellStart"/>
      <w:r>
        <w:t>adaptsre</w:t>
      </w:r>
      <w:proofErr w:type="spellEnd"/>
    </w:p>
    <w:p w14:paraId="05857A87" w14:textId="0330F84F" w:rsidR="009B19C6" w:rsidRDefault="009B19C6" w:rsidP="00476889">
      <w:pPr>
        <w:jc w:val="both"/>
      </w:pPr>
      <w:r>
        <w:t xml:space="preserve">Éxito en los procesos; habilidad de los ciudadanos para </w:t>
      </w:r>
      <w:proofErr w:type="spellStart"/>
      <w:r>
        <w:t>empdoerar</w:t>
      </w:r>
      <w:proofErr w:type="spellEnd"/>
      <w:r>
        <w:t xml:space="preserve"> e involucramiento en la toma de decisiones – crear estructuras que los ciudadanos se sientan </w:t>
      </w:r>
      <w:proofErr w:type="spellStart"/>
      <w:r>
        <w:t>mas</w:t>
      </w:r>
      <w:proofErr w:type="spellEnd"/>
      <w:r>
        <w:t xml:space="preserve"> felices con el involucramiento crea expectativas lo que </w:t>
      </w:r>
      <w:proofErr w:type="spellStart"/>
      <w:r>
        <w:t>peude</w:t>
      </w:r>
      <w:proofErr w:type="spellEnd"/>
      <w:r>
        <w:t xml:space="preserve"> reforzar la </w:t>
      </w:r>
      <w:proofErr w:type="spellStart"/>
      <w:r>
        <w:t>sostenibldiad</w:t>
      </w:r>
      <w:proofErr w:type="spellEnd"/>
      <w:r>
        <w:t xml:space="preserve"> del cambio político, entorno s seguros, respetados</w:t>
      </w:r>
    </w:p>
    <w:p w14:paraId="508CBAE9" w14:textId="4D1D3BF4" w:rsidR="009B19C6" w:rsidRDefault="00476889" w:rsidP="00476889">
      <w:pPr>
        <w:jc w:val="both"/>
      </w:pPr>
      <w:r>
        <w:t xml:space="preserve">Intervenciones de </w:t>
      </w:r>
      <w:proofErr w:type="spellStart"/>
      <w:r>
        <w:t>Orielle</w:t>
      </w:r>
      <w:proofErr w:type="spellEnd"/>
      <w:r>
        <w:t>:</w:t>
      </w:r>
    </w:p>
    <w:p w14:paraId="780ECCD1" w14:textId="6ED3303D" w:rsidR="00476889" w:rsidRDefault="00905B36" w:rsidP="00476889">
      <w:pPr>
        <w:pStyle w:val="Prrafodelista"/>
        <w:numPr>
          <w:ilvl w:val="0"/>
          <w:numId w:val="6"/>
        </w:numPr>
        <w:jc w:val="both"/>
      </w:pPr>
      <w:r>
        <w:t>Vinculo</w:t>
      </w:r>
      <w:r w:rsidR="00476889">
        <w:t xml:space="preserve"> de la gestión social y territorial: cómo nutrir otros espacios e intercambios de aprendizajes con otros países. Gestión sociosanitaria en cuestión de datos: un reto es que en ocasiones la interoperabilidad implica no siempre una participación local, por lo que se construye a ma2s alto </w:t>
      </w:r>
      <w:proofErr w:type="gramStart"/>
      <w:r w:rsidR="00476889">
        <w:t>nivel</w:t>
      </w:r>
      <w:proofErr w:type="gramEnd"/>
      <w:r w:rsidR="00476889">
        <w:t xml:space="preserve"> pero no hay apropiación en lo local: </w:t>
      </w:r>
      <w:proofErr w:type="spellStart"/>
      <w:r w:rsidR="00476889">
        <w:t>Ej</w:t>
      </w:r>
      <w:proofErr w:type="spellEnd"/>
      <w:r w:rsidR="00476889">
        <w:t xml:space="preserve">, prescripción social y </w:t>
      </w:r>
      <w:proofErr w:type="spellStart"/>
      <w:r w:rsidR="00476889">
        <w:t>aleetras</w:t>
      </w:r>
      <w:proofErr w:type="spellEnd"/>
      <w:r w:rsidR="00476889">
        <w:t xml:space="preserve"> </w:t>
      </w:r>
      <w:r>
        <w:t xml:space="preserve">sanitarias </w:t>
      </w:r>
      <w:r w:rsidR="00476889">
        <w:t xml:space="preserve">y sociales que integren </w:t>
      </w:r>
      <w:r>
        <w:t xml:space="preserve">servicios </w:t>
      </w:r>
      <w:r w:rsidR="00476889">
        <w:t xml:space="preserve">y potencien intervenciones. </w:t>
      </w:r>
    </w:p>
    <w:p w14:paraId="4D923865" w14:textId="111098AE" w:rsidR="00476889" w:rsidRDefault="00476889" w:rsidP="00476889">
      <w:pPr>
        <w:pStyle w:val="Prrafodelista"/>
        <w:numPr>
          <w:ilvl w:val="0"/>
          <w:numId w:val="6"/>
        </w:numPr>
        <w:jc w:val="both"/>
      </w:pPr>
      <w:r>
        <w:t xml:space="preserve">Entender y actuar: la importancia de los tiempos. Tener cuidado con la creación de instancias nuevas y de los procesos tan estructurados. </w:t>
      </w:r>
    </w:p>
    <w:p w14:paraId="4B6CCEBE" w14:textId="13F74D0B" w:rsidR="00476889" w:rsidRDefault="00476889" w:rsidP="00476889">
      <w:pPr>
        <w:pStyle w:val="Prrafodelista"/>
        <w:numPr>
          <w:ilvl w:val="0"/>
          <w:numId w:val="6"/>
        </w:numPr>
        <w:jc w:val="both"/>
      </w:pPr>
      <w:r>
        <w:t xml:space="preserve">Que herramientas con la comunidad: programa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autorieraes</w:t>
      </w:r>
      <w:proofErr w:type="spellEnd"/>
      <w:r>
        <w:t xml:space="preserve"> locales y de gobierno con el mapeo de las necesidades la comunidad e incluye interfaz </w:t>
      </w:r>
      <w:proofErr w:type="spellStart"/>
      <w:r>
        <w:t>ocn</w:t>
      </w:r>
      <w:proofErr w:type="spellEnd"/>
      <w:r>
        <w:t xml:space="preserve"> los </w:t>
      </w:r>
      <w:proofErr w:type="spellStart"/>
      <w:r>
        <w:t>lidees</w:t>
      </w:r>
      <w:proofErr w:type="spellEnd"/>
      <w:r>
        <w:t xml:space="preserve"> y sus </w:t>
      </w:r>
      <w:proofErr w:type="spellStart"/>
      <w:r>
        <w:t>responsbaldiad</w:t>
      </w:r>
      <w:proofErr w:type="spellEnd"/>
      <w:r>
        <w:t xml:space="preserve"> e interfaz con </w:t>
      </w:r>
      <w:proofErr w:type="spellStart"/>
      <w:r>
        <w:t>trabajaodres</w:t>
      </w:r>
      <w:proofErr w:type="spellEnd"/>
      <w:r>
        <w:t xml:space="preserve"> salud.  Herramienta de mapeo con comunidades, dibujaban dimensiones </w:t>
      </w:r>
      <w:r>
        <w:lastRenderedPageBreak/>
        <w:t xml:space="preserve">sociales de la salud diagrama donde se identifican </w:t>
      </w:r>
      <w:r w:rsidR="00DD74A2">
        <w:t>básicamente</w:t>
      </w:r>
      <w:r>
        <w:t xml:space="preserve"> que tenían, </w:t>
      </w:r>
      <w:proofErr w:type="spellStart"/>
      <w:r>
        <w:t>vacio</w:t>
      </w:r>
      <w:proofErr w:type="spellEnd"/>
      <w:r>
        <w:t xml:space="preserve"> y lo que se esta </w:t>
      </w:r>
      <w:r w:rsidR="00966438">
        <w:t>pensando</w:t>
      </w:r>
      <w:r>
        <w:t xml:space="preserve">. </w:t>
      </w:r>
    </w:p>
    <w:p w14:paraId="7BC7482D" w14:textId="0C9F5994" w:rsidR="00DD74A2" w:rsidRDefault="00DD74A2" w:rsidP="00DD74A2">
      <w:pPr>
        <w:jc w:val="both"/>
      </w:pPr>
      <w:r>
        <w:t>Reunión equipo posterior;</w:t>
      </w:r>
    </w:p>
    <w:p w14:paraId="1A4FCACF" w14:textId="082AAB52" w:rsidR="00DD74A2" w:rsidRDefault="00DD74A2" w:rsidP="00DD74A2">
      <w:pPr>
        <w:jc w:val="both"/>
      </w:pPr>
      <w:r>
        <w:t>Gestores Bienestar: Movilizarlos cuando el distrito que requiera – Pati comenta movilizar los del PSPIC. Hablar con gente de gobierno y su estrategia y articularla con la comisión.</w:t>
      </w:r>
    </w:p>
    <w:p w14:paraId="2932DA76" w14:textId="7F061077" w:rsidR="00DD74A2" w:rsidRDefault="00DD74A2" w:rsidP="00DD74A2">
      <w:pPr>
        <w:jc w:val="both"/>
      </w:pPr>
      <w:r>
        <w:t xml:space="preserve">Fortalecer planes de acción local: problemática y queremos que nos ayuden </w:t>
      </w:r>
    </w:p>
    <w:p w14:paraId="2E4DA766" w14:textId="77777777" w:rsidR="00DD74A2" w:rsidRDefault="00DD74A2" w:rsidP="00DD74A2">
      <w:pPr>
        <w:jc w:val="both"/>
      </w:pPr>
    </w:p>
    <w:p w14:paraId="60CCFD86" w14:textId="77777777" w:rsidR="00DD74A2" w:rsidRDefault="00DD74A2" w:rsidP="00DD74A2">
      <w:pPr>
        <w:jc w:val="both"/>
      </w:pPr>
    </w:p>
    <w:p w14:paraId="2B64574C" w14:textId="77777777" w:rsidR="00DD74A2" w:rsidRPr="0016266B" w:rsidRDefault="00DD74A2" w:rsidP="00DD74A2">
      <w:pPr>
        <w:jc w:val="both"/>
      </w:pPr>
    </w:p>
    <w:sectPr w:rsidR="00DD74A2" w:rsidRPr="001626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altName w:val="Aptos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012"/>
    <w:multiLevelType w:val="hybridMultilevel"/>
    <w:tmpl w:val="8502391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31EFE"/>
    <w:multiLevelType w:val="multilevel"/>
    <w:tmpl w:val="64E2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053D3"/>
    <w:multiLevelType w:val="hybridMultilevel"/>
    <w:tmpl w:val="C74679B2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77EAB"/>
    <w:multiLevelType w:val="multilevel"/>
    <w:tmpl w:val="6A745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E7B34"/>
    <w:multiLevelType w:val="hybridMultilevel"/>
    <w:tmpl w:val="F82C6E0E"/>
    <w:lvl w:ilvl="0" w:tplc="A71A4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074CA"/>
    <w:multiLevelType w:val="hybridMultilevel"/>
    <w:tmpl w:val="42F4F9B2"/>
    <w:lvl w:ilvl="0" w:tplc="B254B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070443">
    <w:abstractNumId w:val="0"/>
  </w:num>
  <w:num w:numId="2" w16cid:durableId="94179431">
    <w:abstractNumId w:val="2"/>
  </w:num>
  <w:num w:numId="3" w16cid:durableId="1092315187">
    <w:abstractNumId w:val="1"/>
  </w:num>
  <w:num w:numId="4" w16cid:durableId="997340563">
    <w:abstractNumId w:val="3"/>
  </w:num>
  <w:num w:numId="5" w16cid:durableId="106121289">
    <w:abstractNumId w:val="4"/>
  </w:num>
  <w:num w:numId="6" w16cid:durableId="738164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575"/>
    <w:rsid w:val="0016266B"/>
    <w:rsid w:val="00237C24"/>
    <w:rsid w:val="00242649"/>
    <w:rsid w:val="002935C3"/>
    <w:rsid w:val="00476889"/>
    <w:rsid w:val="00597777"/>
    <w:rsid w:val="006C6DE6"/>
    <w:rsid w:val="007449AC"/>
    <w:rsid w:val="008447CD"/>
    <w:rsid w:val="00905B36"/>
    <w:rsid w:val="009205BF"/>
    <w:rsid w:val="00966438"/>
    <w:rsid w:val="009B19C6"/>
    <w:rsid w:val="00AB19DB"/>
    <w:rsid w:val="00B20607"/>
    <w:rsid w:val="00D86976"/>
    <w:rsid w:val="00DD74A2"/>
    <w:rsid w:val="00E30B76"/>
    <w:rsid w:val="00ED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E2030E"/>
  <w15:chartTrackingRefBased/>
  <w15:docId w15:val="{6EA64332-115E-6644-B846-BD406E207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ED4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4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4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4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4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4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4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4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4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457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457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4575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4575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4575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4575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4575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4575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4575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ED4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4575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ED4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4575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ED4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4575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ED45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457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4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4575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ED4575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AB1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602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Jose, Tapias Lozada</dc:creator>
  <cp:keywords/>
  <dc:description/>
  <cp:lastModifiedBy>Maria Jose, Tapias Lozada</cp:lastModifiedBy>
  <cp:revision>4</cp:revision>
  <dcterms:created xsi:type="dcterms:W3CDTF">2025-09-12T17:32:00Z</dcterms:created>
  <dcterms:modified xsi:type="dcterms:W3CDTF">2025-09-15T20:13:00Z</dcterms:modified>
</cp:coreProperties>
</file>